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7"/>
        <w:gridCol w:w="5072"/>
        <w:gridCol w:w="4709"/>
      </w:tblGrid>
      <w:tr w:rsidR="002360FA" w:rsidTr="002360FA">
        <w:trPr>
          <w:tblCellSpacing w:w="0" w:type="dxa"/>
        </w:trPr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FD1" w:rsidRDefault="002360FA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  <w:t>Муниципальные услуги</w:t>
            </w:r>
            <w:r w:rsidR="00177FD1"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77FD1" w:rsidRDefault="00177FD1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  <w:t xml:space="preserve">предоставляемые Администрацией Пржевальского городского поселения Демидовского района Смоленской области утвержденные распоряжением от 03.04.2014 года №9-р </w:t>
            </w:r>
          </w:p>
          <w:p w:rsidR="002360FA" w:rsidRDefault="00177FD1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  <w:t xml:space="preserve">( в редакции 28.03.2016 г. №21-р, от 20.05.2016 №23-р, от 28.12.2017 №38-р, </w:t>
            </w:r>
            <w:r w:rsidR="00D87634"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  <w:t xml:space="preserve">от 24.01.2020 №3-р, </w:t>
            </w:r>
            <w:r>
              <w:rPr>
                <w:rStyle w:val="a6"/>
                <w:rFonts w:ascii="Tahoma" w:hAnsi="Tahoma" w:cs="Tahoma"/>
                <w:color w:val="000000"/>
                <w:sz w:val="18"/>
                <w:szCs w:val="18"/>
              </w:rPr>
              <w:t>от 08.07.2021 №24-р)</w:t>
            </w:r>
          </w:p>
          <w:p w:rsidR="00177FD1" w:rsidRDefault="00177FD1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Социальная поддержка малоимущих граждан, включая: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Признание граждан малоимущими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Жилищный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 13.03.2006 года №6-з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найма, на территории Смоленской области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177FD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позиция 1.3 исключена распоряжением №2</w:t>
            </w:r>
            <w:r w:rsidR="00177FD1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- р от 28.03.2016г</w:t>
            </w:r>
            <w:r w:rsidR="002F0886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5B0EB5" w:rsidP="005B0EB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п.2 исключена</w:t>
            </w:r>
            <w:r w:rsidR="002F0886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статья 14 Жилищного кодекса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Выдача документов (копии финансово- лицевого счета, выписки из похозяйственной книги, справок)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Статья 14 Жилищного кодекса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Представление сведений о ранее приватизированном имуществе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Часть 2 статьи 6 Федерального закона от 21 декабря 2001 года №178-ФЗ "О приватизации государственного и муниципального имущества"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177FD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позиц</w:t>
            </w:r>
            <w:r w:rsidR="00177FD1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ия 6 исключена распоряжением №21-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 р от 28.03.2016г</w:t>
            </w:r>
            <w:r w:rsidR="002F0886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п.6 ч.1 ст. 14 Федерального закона от 06.10.2003 г.№131-ФЗ "Об общих принципах организации местного самоуправления в Российской Федерации"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п.6 ч.1 ст.14 Федерального закона от 06.10.2003 г №131-ФЗ "Об общих принципах организации местного самоуправления в Российской Федерации 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ст.217 Гражданского кодекса Российской Федерации; Федеральный закон от 21.12.2001 г.№178-ФЗ "О приватизации государственного и муниципального имущества"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Жилищный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      </w:r>
          </w:p>
          <w:p w:rsidR="002360FA" w:rsidRDefault="002360FA" w:rsidP="00972D9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пункт 11 в ред. распоряжения №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4-р от 0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8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.0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7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.202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г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Жилищный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Жилищный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п.3 ч.1 ст.14 Федерального закона от 06.10.2003 г.№131-ФЗ "Об общих принципах организации местного самоуправления в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Предоставление объектов недвижимого имущества, находящихся в муниципальной собственности (кроме земли)в аренду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п.3 ч. Ст.14 Федерального закона от 06.10.2003 №131-ФЗ  "Об общих принципах организации  местного  самоуправления в Российской Федерации"; Гражданский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п.3 ч.1 ст.14 Федерального закона от 06.10.2003 №131-ФЗ "Об общих принципах организации местного самоуправления в Российской Федерации"; Гражданский кодекс Российской Федерации"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п.17 ч.1 ст.14 Федерального закона от 06.10.2003 г. №131-ФЗ "Об общих принципах организации местного самоуправления в Российской Федерации";Федеральный закон от 22.10.2004 г. №125-ФЗ "Об архивном деле в Российской Федерации"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п.5 ч.1 ст.14 Федерального закона от 06.10.2003 № 131-ФЗ "Об общих принципах организации местного самоуправления в Российской Федерации"; Федеральный закон от 08.11.2007 г. №257-ФЗ"Об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Присвоение, изменение и аннулирование адресов объектам адресации</w:t>
            </w:r>
          </w:p>
          <w:p w:rsidR="002360FA" w:rsidRDefault="002360FA" w:rsidP="00972D9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пункт 18 в ред. распоряжения №2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-р от 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20.05.2016 г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п.21 ч.1 ст.14 Федерального закона от 06.10.2003 г № 131-ФЗ  "Об общих принципах организации местного самоуправления в Российской Федерации"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 памятников истории и культуры) народов Российской Федерации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п.13 ч.1 ст.14 Федерального закона от 06.10.2003 г ;131-ФЗ "Об общих принципах организации местного самоуправления в Российской Федерации", Федеральный закон от 25.06.2002 г. №73-ФЗ "Об объектах культурного наследия ( памятниках истории и культуры) народов Российской Федерации"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п.3 ч.1 ст.14 Федерального закона от 06.10.2003 г №131 – ФЗ "Об общих принципах организации местного самоуправления в Российской Федерации"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Принятие на учет в качестве нуждающихся в жилых помещениях, предоставленных по договорам социального найма отдельных категорий граждан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ind w:left="17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Жилищный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r w:rsidR="00972D93" w:rsidRPr="006C0558">
              <w:rPr>
                <w:rFonts w:ascii="Tahoma" w:hAnsi="Tahoma" w:cs="Tahoma"/>
                <w:sz w:val="18"/>
                <w:szCs w:val="18"/>
              </w:rPr>
              <w:t>Пржевальского городского</w:t>
            </w:r>
            <w:r w:rsidRPr="006C0558">
              <w:rPr>
                <w:rFonts w:ascii="Tahoma" w:hAnsi="Tahoma" w:cs="Tahoma"/>
                <w:sz w:val="18"/>
                <w:szCs w:val="18"/>
              </w:rPr>
              <w:t xml:space="preserve"> поселения Демидовского района Смоленской области, для личных и бытовых нужд</w:t>
            </w:r>
          </w:p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r w:rsidR="00972D93" w:rsidRPr="006C0558">
              <w:rPr>
                <w:rFonts w:ascii="Tahoma" w:hAnsi="Tahoma" w:cs="Tahoma"/>
                <w:sz w:val="18"/>
                <w:szCs w:val="18"/>
              </w:rPr>
              <w:t>Пржевальского городского</w:t>
            </w:r>
            <w:r w:rsidRPr="006C0558">
              <w:rPr>
                <w:rFonts w:ascii="Tahoma" w:hAnsi="Tahoma" w:cs="Tahoma"/>
                <w:sz w:val="18"/>
                <w:szCs w:val="18"/>
              </w:rPr>
              <w:t xml:space="preserve"> поселения Демидовского района Смоленской области</w:t>
            </w:r>
          </w:p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ind w:left="17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</w:t>
            </w:r>
            <w:r w:rsidR="00972D93" w:rsidRPr="006C0558">
              <w:rPr>
                <w:rFonts w:ascii="Tahoma" w:hAnsi="Tahoma" w:cs="Tahoma"/>
                <w:sz w:val="18"/>
                <w:szCs w:val="18"/>
              </w:rPr>
              <w:t>Пржевальского городского</w:t>
            </w:r>
            <w:r w:rsidRPr="006C0558">
              <w:rPr>
                <w:rFonts w:ascii="Tahoma" w:hAnsi="Tahoma" w:cs="Tahoma"/>
                <w:sz w:val="18"/>
                <w:szCs w:val="18"/>
              </w:rPr>
              <w:t xml:space="preserve"> поселения Демидовского района Смоленской области</w:t>
            </w:r>
          </w:p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360FA" w:rsidRDefault="002360FA" w:rsidP="00972D9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lastRenderedPageBreak/>
              <w:t>пункт введен распоряжением №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23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-р от </w:t>
            </w:r>
            <w:r w:rsidR="00972D93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20.05.2016 г. 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21.4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Выдача разрешения (ордера) на производство земляных работ</w:t>
            </w:r>
          </w:p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пункт введен распоряжением №3</w:t>
            </w:r>
            <w:r w:rsidR="00972D93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-р от </w:t>
            </w:r>
            <w:r w:rsidR="00972D93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28.12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.2017г</w:t>
            </w:r>
          </w:p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Земельный кодекс Российской Федерации от 21 ноября 2001 года № 136-ФЗ; Градостроительный кодекс Российской Федерации от 29 декабря 2004 года №191-ФЗ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      </w:r>
            <w:r w:rsidR="00972D93" w:rsidRPr="006C0558">
              <w:rPr>
                <w:rFonts w:ascii="Tahoma" w:hAnsi="Tahoma" w:cs="Tahoma"/>
                <w:sz w:val="18"/>
                <w:szCs w:val="18"/>
              </w:rPr>
              <w:t>Пржевальского городского</w:t>
            </w:r>
            <w:r w:rsidRPr="006C0558">
              <w:rPr>
                <w:rFonts w:ascii="Tahoma" w:hAnsi="Tahoma" w:cs="Tahoma"/>
                <w:sz w:val="18"/>
                <w:szCs w:val="18"/>
              </w:rPr>
              <w:t xml:space="preserve"> поселения Демидовского района Смоленской области при условии, что маршрут такого транспортного средства проходит в границах </w:t>
            </w:r>
            <w:r w:rsidR="00972D93" w:rsidRPr="006C0558">
              <w:rPr>
                <w:rFonts w:ascii="Tahoma" w:hAnsi="Tahoma" w:cs="Tahoma"/>
                <w:sz w:val="18"/>
                <w:szCs w:val="18"/>
              </w:rPr>
              <w:t>Пржевальского городского</w:t>
            </w:r>
            <w:r w:rsidRPr="006C0558">
              <w:rPr>
                <w:rFonts w:ascii="Tahoma" w:hAnsi="Tahoma" w:cs="Tahoma"/>
                <w:sz w:val="18"/>
                <w:szCs w:val="18"/>
              </w:rPr>
              <w:t xml:space="preserve"> поселения Демидовского района Смоленской области и указанные маршрут, часть маршрута не проходят по автомобильным дорогам федерального, регионального или </w:t>
            </w:r>
            <w:r w:rsidR="002F0886" w:rsidRPr="006C0558">
              <w:rPr>
                <w:rFonts w:ascii="Tahoma" w:hAnsi="Tahoma" w:cs="Tahoma"/>
                <w:sz w:val="18"/>
                <w:szCs w:val="18"/>
              </w:rPr>
              <w:t>межмуниципального, местного зна</w:t>
            </w:r>
            <w:r w:rsidRPr="006C0558">
              <w:rPr>
                <w:rFonts w:ascii="Tahoma" w:hAnsi="Tahoma" w:cs="Tahoma"/>
                <w:sz w:val="18"/>
                <w:szCs w:val="18"/>
              </w:rPr>
              <w:t>чения муниципального района, участкам таких автомобильных дорог</w:t>
            </w:r>
          </w:p>
          <w:p w:rsidR="002360FA" w:rsidRDefault="00972D93" w:rsidP="00972D9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пункт введен распоряжением №24р от 08</w:t>
            </w:r>
            <w:r w:rsidR="002360FA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7</w:t>
            </w:r>
            <w:r w:rsidR="002360FA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.20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21</w:t>
            </w:r>
            <w:r w:rsidR="002360FA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10.12.1995г. № 196 – ФЗ «О безопасности дорожного движения»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Позиция 21.6 исключена распоряжением №2</w:t>
            </w:r>
            <w:r w:rsidR="005B0EB5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4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- р от 12.10.2021г</w:t>
            </w:r>
          </w:p>
          <w:p w:rsidR="002F0886" w:rsidRDefault="002F0886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2360FA" w:rsidRDefault="00972D93" w:rsidP="00972D9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пункт введен распоряжением №24-р</w:t>
            </w:r>
            <w:r w:rsidR="002360FA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 от </w:t>
            </w: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08.07.2021</w:t>
            </w:r>
            <w:r w:rsidR="002360FA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г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кодекс Российской Федерации от 25.10.2001 № 136-ФЗ; Градостроительный кодекс Российской Федерации; Водный кодекс Российской Федерации; Федеральный закон от 13.07.2015 № 218-ФЗ «О государственной регистрации недвижимости»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 xml:space="preserve"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972D93" w:rsidRPr="006C0558">
              <w:rPr>
                <w:rFonts w:ascii="Tahoma" w:hAnsi="Tahoma" w:cs="Tahoma"/>
                <w:sz w:val="18"/>
                <w:szCs w:val="18"/>
              </w:rPr>
              <w:t>Пржевальского городского</w:t>
            </w:r>
            <w:r w:rsidRPr="006C0558">
              <w:rPr>
                <w:rFonts w:ascii="Tahoma" w:hAnsi="Tahoma" w:cs="Tahoma"/>
                <w:sz w:val="18"/>
                <w:szCs w:val="18"/>
              </w:rPr>
              <w:t xml:space="preserve"> поселения Демидовского района Смоленской области</w:t>
            </w:r>
          </w:p>
          <w:p w:rsidR="002360FA" w:rsidRDefault="00972D93" w:rsidP="00D8763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Пункт введен распоряжением №</w:t>
            </w:r>
            <w:r w:rsidR="00D87634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360FA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 xml:space="preserve">-р от </w:t>
            </w:r>
            <w:r w:rsidR="00D87634">
              <w:rPr>
                <w:rStyle w:val="a7"/>
                <w:rFonts w:ascii="Tahoma" w:hAnsi="Tahoma" w:cs="Tahoma"/>
                <w:color w:val="000000"/>
                <w:sz w:val="18"/>
                <w:szCs w:val="18"/>
              </w:rPr>
              <w:t>24.01.2020г.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 w:rsidP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21.10.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>Предварительное согласование   предоставления земельного участка</w:t>
            </w:r>
          </w:p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кодекс Российской Федерации</w:t>
            </w:r>
          </w:p>
        </w:tc>
      </w:tr>
      <w:tr w:rsidR="002360FA" w:rsidTr="002360FA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21.11.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0558">
              <w:rPr>
                <w:rFonts w:ascii="Tahoma" w:hAnsi="Tahoma" w:cs="Tahoma"/>
                <w:sz w:val="18"/>
                <w:szCs w:val="18"/>
              </w:rPr>
              <w:t xml:space="preserve">Согласование создания места (площадки) накопления твёрдых коммунальных отходов на территории </w:t>
            </w:r>
            <w:r w:rsidR="00972D93" w:rsidRPr="006C0558">
              <w:rPr>
                <w:rFonts w:ascii="Tahoma" w:hAnsi="Tahoma" w:cs="Tahoma"/>
                <w:sz w:val="18"/>
                <w:szCs w:val="18"/>
              </w:rPr>
              <w:t>Пржевальского городского</w:t>
            </w:r>
            <w:r w:rsidRPr="006C0558">
              <w:rPr>
                <w:rFonts w:ascii="Tahoma" w:hAnsi="Tahoma" w:cs="Tahoma"/>
                <w:sz w:val="18"/>
                <w:szCs w:val="18"/>
              </w:rPr>
              <w:t xml:space="preserve"> поселения Демидовского района Смоленской области</w:t>
            </w:r>
          </w:p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0FA" w:rsidRDefault="002360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Постановление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</w:tr>
    </w:tbl>
    <w:p w:rsidR="00622524" w:rsidRPr="002360FA" w:rsidRDefault="00622524" w:rsidP="002F0886"/>
    <w:sectPr w:rsidR="00622524" w:rsidRPr="002360FA" w:rsidSect="009F05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8E" w:rsidRDefault="009F248E" w:rsidP="002360FA">
      <w:pPr>
        <w:spacing w:after="0" w:line="240" w:lineRule="auto"/>
      </w:pPr>
      <w:r>
        <w:separator/>
      </w:r>
    </w:p>
  </w:endnote>
  <w:endnote w:type="continuationSeparator" w:id="1">
    <w:p w:rsidR="009F248E" w:rsidRDefault="009F248E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8E" w:rsidRDefault="009F248E" w:rsidP="002360FA">
      <w:pPr>
        <w:spacing w:after="0" w:line="240" w:lineRule="auto"/>
      </w:pPr>
      <w:r>
        <w:separator/>
      </w:r>
    </w:p>
  </w:footnote>
  <w:footnote w:type="continuationSeparator" w:id="1">
    <w:p w:rsidR="009F248E" w:rsidRDefault="009F248E" w:rsidP="0023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CDB1C"/>
    <w:lvl w:ilvl="0">
      <w:numFmt w:val="bullet"/>
      <w:lvlText w:val="*"/>
      <w:lvlJc w:val="left"/>
    </w:lvl>
  </w:abstractNum>
  <w:abstractNum w:abstractNumId="1">
    <w:nsid w:val="46C53482"/>
    <w:multiLevelType w:val="multilevel"/>
    <w:tmpl w:val="46A240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34607"/>
    <w:multiLevelType w:val="hybridMultilevel"/>
    <w:tmpl w:val="EC88D5AA"/>
    <w:lvl w:ilvl="0" w:tplc="F25EBBF2">
      <w:start w:val="8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59C"/>
    <w:rsid w:val="000559A1"/>
    <w:rsid w:val="0006068B"/>
    <w:rsid w:val="00177FD1"/>
    <w:rsid w:val="00212411"/>
    <w:rsid w:val="002360FA"/>
    <w:rsid w:val="00253D43"/>
    <w:rsid w:val="002F0886"/>
    <w:rsid w:val="002F1AC7"/>
    <w:rsid w:val="003047C3"/>
    <w:rsid w:val="00310D20"/>
    <w:rsid w:val="00436D5E"/>
    <w:rsid w:val="0056177F"/>
    <w:rsid w:val="00590751"/>
    <w:rsid w:val="005B0EB5"/>
    <w:rsid w:val="005D085E"/>
    <w:rsid w:val="005F5611"/>
    <w:rsid w:val="00601D17"/>
    <w:rsid w:val="00622524"/>
    <w:rsid w:val="00675B01"/>
    <w:rsid w:val="006C0558"/>
    <w:rsid w:val="006C1395"/>
    <w:rsid w:val="00755C3B"/>
    <w:rsid w:val="00771A1F"/>
    <w:rsid w:val="007B62AD"/>
    <w:rsid w:val="007E2088"/>
    <w:rsid w:val="008B7F22"/>
    <w:rsid w:val="00972D93"/>
    <w:rsid w:val="009F059C"/>
    <w:rsid w:val="009F248E"/>
    <w:rsid w:val="00A54177"/>
    <w:rsid w:val="00B373B7"/>
    <w:rsid w:val="00B714F9"/>
    <w:rsid w:val="00C97D12"/>
    <w:rsid w:val="00CB23CD"/>
    <w:rsid w:val="00D452A9"/>
    <w:rsid w:val="00D51331"/>
    <w:rsid w:val="00D87634"/>
    <w:rsid w:val="00E8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2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60FA"/>
    <w:rPr>
      <w:b/>
      <w:bCs/>
    </w:rPr>
  </w:style>
  <w:style w:type="character" w:styleId="a7">
    <w:name w:val="Emphasis"/>
    <w:basedOn w:val="a0"/>
    <w:uiPriority w:val="20"/>
    <w:qFormat/>
    <w:rsid w:val="002360F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3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0FA"/>
  </w:style>
  <w:style w:type="paragraph" w:styleId="aa">
    <w:name w:val="footer"/>
    <w:basedOn w:val="a"/>
    <w:link w:val="ab"/>
    <w:uiPriority w:val="99"/>
    <w:semiHidden/>
    <w:unhideWhenUsed/>
    <w:rsid w:val="0023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2021-12-16T08:23:00Z</cp:lastPrinted>
  <dcterms:created xsi:type="dcterms:W3CDTF">2021-12-17T11:58:00Z</dcterms:created>
  <dcterms:modified xsi:type="dcterms:W3CDTF">2021-12-17T11:58:00Z</dcterms:modified>
</cp:coreProperties>
</file>