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6" w:rsidRPr="00566BB6" w:rsidRDefault="00566BB6" w:rsidP="001764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ЗАКОН </w:t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СМОЛЕНСКОЙ ОБЛАСТИ</w:t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от 20 июня 2013 года N 66-з</w:t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 бесплатной юридической помощи в Смоленской области</w:t>
      </w:r>
    </w:p>
    <w:p w:rsidR="00566BB6" w:rsidRPr="00566BB6" w:rsidRDefault="00566BB6" w:rsidP="00176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(с изменениями на 1 марта 2024 года)</w:t>
      </w:r>
    </w:p>
    <w:p w:rsidR="00566BB6" w:rsidRPr="00566BB6" w:rsidRDefault="00566BB6" w:rsidP="00176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5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Смоленской области от 31.10.2013 N 117-з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27.09.2018 N 98-з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14.12.2023 N 130-з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01.03.2024 N 23-з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br/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>Принят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> Смоленской областной Думой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 xml:space="preserve">20 июня 2013 года 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1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Настоящий областной закон в соответствии с </w:t>
      </w:r>
      <w:hyperlink r:id="rId10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Конституцией Российской Федерации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декабря 2021 года N 414-ФЗ "Об общих принципах организации публичной власти в субъектах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324-ФЗ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hyperlink r:id="rId13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</w:t>
      </w:r>
      <w:hyperlink r:id="rId14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 и настоящим областным законом (далее - бесплатная юридическая помощь).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5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2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6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Конституцией Российской Федерации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федеральными законами, </w:t>
      </w:r>
      <w:hyperlink r:id="rId17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 Смоленской области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и областными законами.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3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Правительство Смоленской области в соответствии с федеральным законодательством, </w:t>
      </w:r>
      <w:hyperlink r:id="rId18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 Смоленской области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и областными законами: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9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14.12.2023 N 130-з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20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21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</w:t>
      </w:r>
      <w:hyperlink r:id="rId22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(п. 4 в ред. </w:t>
      </w:r>
      <w:hyperlink r:id="rId23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01.03.2024 N 23-з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4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24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01.03.2024 N 23-з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1. В Смоленской области участниками государственной системы бесплатной юридической помощи являются: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1) исполнительные органы Смоленской области и подведомственные им областные государственные учреждения;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2) Уполномоченный по правам человека в Смоленской области;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3) адвокаты;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4) нотариусы.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</w:t>
      </w:r>
      <w:hyperlink r:id="rId25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и другими федеральными законами.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6" w:anchor="8PO0LU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1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anchor="8PQ0LV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anchor="8Q20M3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9" w:anchor="8P60LO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части 1 статьи 28 Федерального закона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правовым актом Правительства Смоленской области.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</w:t>
      </w:r>
      <w:hyperlink r:id="rId30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5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 w:anchor="7EA0KE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20 Федерального закона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, имеют следующие категории граждан: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32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1) полные кавалеры ордена Славы и граждане, награжденные орденом Трудовой славы трех степеней;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</w:t>
      </w:r>
      <w:hyperlink r:id="rId33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Трудовым кодексом Российской Федерации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, восстановлением на работе, взысканием заработка, в том числе за время 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lastRenderedPageBreak/>
        <w:t>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3) Утратил силу. - </w:t>
      </w:r>
      <w:hyperlink r:id="rId34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Смоленской области от 31.10.2013 N 117-з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4) инвалиды III группы;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5) ветераны боевых действий;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(п. 7 в ред. </w:t>
      </w:r>
      <w:hyperlink r:id="rId35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27.09.2018 N 98-з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8) граждане, имеющие трех и более несовершеннолетних детей;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10) ветераны труда;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11) ветераны труда Смоленской области;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12) лица, награжденные нагрудными знаками "Почетный донор России", "Почетный донор СССР";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6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36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14.12.2023 N 130-з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7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государственными учреждениями, осуществляется в соответствии с федеральным и областным законодательством.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37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30.06.2022 N 56-з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</w:t>
      </w:r>
      <w:hyperlink r:id="rId38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(часть 2 в ред. </w:t>
      </w:r>
      <w:hyperlink r:id="rId39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Смоленской области от 14.12.2023 N 130-з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6BB6" w:rsidRPr="00566BB6" w:rsidRDefault="00566BB6" w:rsidP="00566B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Статья 8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1. Настоящий областной закон вступает в силу через десять дней после дня его официального опубликования.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>2. Со дня вступления в силу настоящего областного закона признать утратившими силу: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40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областной закон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 (Смоленская газета (приложение), 2003, 20 ноября);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41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областной закон от 19 декабря 2003 года N 101-з "О внесении изменений в статью 1 областного закона 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42" w:anchor="64U0IK" w:history="1">
        <w:r w:rsidRPr="00566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областной закон от 29 сентября 2005 года N 91-з "О внесении изменений в областной закон "</w:t>
        </w:r>
      </w:hyperlink>
      <w:r w:rsidRPr="00566BB6">
        <w:rPr>
          <w:rFonts w:ascii="Times New Roman" w:eastAsia="Times New Roman" w:hAnsi="Times New Roman" w:cs="Times New Roman"/>
          <w:sz w:val="24"/>
          <w:szCs w:val="24"/>
        </w:rPr>
        <w:t>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>Губернатор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>Смоленской области</w:t>
      </w:r>
      <w:r w:rsidRPr="00566BB6">
        <w:rPr>
          <w:rFonts w:ascii="Times New Roman" w:eastAsia="Times New Roman" w:hAnsi="Times New Roman" w:cs="Times New Roman"/>
          <w:sz w:val="24"/>
          <w:szCs w:val="24"/>
        </w:rPr>
        <w:br/>
        <w:t xml:space="preserve">А.В.ОСТРОВСКИЙ </w:t>
      </w:r>
    </w:p>
    <w:p w:rsidR="00566BB6" w:rsidRPr="00566BB6" w:rsidRDefault="00566BB6" w:rsidP="0056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B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66BB6" w:rsidRPr="00566BB6" w:rsidSect="00566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F8C"/>
    <w:multiLevelType w:val="multilevel"/>
    <w:tmpl w:val="6754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07818"/>
    <w:multiLevelType w:val="multilevel"/>
    <w:tmpl w:val="08E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566BB6"/>
    <w:rsid w:val="0017644B"/>
    <w:rsid w:val="00566BB6"/>
    <w:rsid w:val="00B9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C"/>
  </w:style>
  <w:style w:type="paragraph" w:styleId="2">
    <w:name w:val="heading 2"/>
    <w:basedOn w:val="a"/>
    <w:link w:val="20"/>
    <w:uiPriority w:val="9"/>
    <w:qFormat/>
    <w:rsid w:val="00566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B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66B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B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B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B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66BB6"/>
    <w:rPr>
      <w:rFonts w:ascii="Arial" w:eastAsia="Times New Roman" w:hAnsi="Arial" w:cs="Arial"/>
      <w:vanish/>
      <w:sz w:val="16"/>
      <w:szCs w:val="16"/>
    </w:rPr>
  </w:style>
  <w:style w:type="paragraph" w:customStyle="1" w:styleId="formattext">
    <w:name w:val="formattext"/>
    <w:basedOn w:val="a"/>
    <w:rsid w:val="0056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chat-headertxt">
    <w:name w:val="lt-chat-header__txt"/>
    <w:basedOn w:val="a0"/>
    <w:rsid w:val="00566BB6"/>
  </w:style>
  <w:style w:type="paragraph" w:customStyle="1" w:styleId="lt-phone-flipper-innertxt">
    <w:name w:val="lt-phone-flipper-inner__txt"/>
    <w:basedOn w:val="a"/>
    <w:rsid w:val="0056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abel-blocktxt">
    <w:name w:val="lt-label-block__txt"/>
    <w:basedOn w:val="a0"/>
    <w:rsid w:val="00566BB6"/>
  </w:style>
  <w:style w:type="paragraph" w:styleId="a4">
    <w:name w:val="Balloon Text"/>
    <w:basedOn w:val="a"/>
    <w:link w:val="a5"/>
    <w:uiPriority w:val="99"/>
    <w:semiHidden/>
    <w:unhideWhenUsed/>
    <w:rsid w:val="005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5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8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05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46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9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51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1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2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2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68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9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0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9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4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2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002116" TargetMode="External"/><Relationship Id="rId13" Type="http://schemas.openxmlformats.org/officeDocument/2006/relationships/hyperlink" Target="https://docs.cntd.ru/document/902312543" TargetMode="External"/><Relationship Id="rId18" Type="http://schemas.openxmlformats.org/officeDocument/2006/relationships/hyperlink" Target="https://docs.cntd.ru/document/939001665" TargetMode="External"/><Relationship Id="rId26" Type="http://schemas.openxmlformats.org/officeDocument/2006/relationships/hyperlink" Target="https://docs.cntd.ru/document/902312543" TargetMode="External"/><Relationship Id="rId39" Type="http://schemas.openxmlformats.org/officeDocument/2006/relationships/hyperlink" Target="https://docs.cntd.ru/document/407002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129277" TargetMode="External"/><Relationship Id="rId34" Type="http://schemas.openxmlformats.org/officeDocument/2006/relationships/hyperlink" Target="https://docs.cntd.ru/document/460213884" TargetMode="External"/><Relationship Id="rId42" Type="http://schemas.openxmlformats.org/officeDocument/2006/relationships/hyperlink" Target="https://docs.cntd.ru/document/939006609" TargetMode="External"/><Relationship Id="rId7" Type="http://schemas.openxmlformats.org/officeDocument/2006/relationships/hyperlink" Target="https://docs.cntd.ru/document/406129277" TargetMode="External"/><Relationship Id="rId12" Type="http://schemas.openxmlformats.org/officeDocument/2006/relationships/hyperlink" Target="https://docs.cntd.ru/document/902312543" TargetMode="External"/><Relationship Id="rId17" Type="http://schemas.openxmlformats.org/officeDocument/2006/relationships/hyperlink" Target="https://docs.cntd.ru/document/939001665" TargetMode="External"/><Relationship Id="rId25" Type="http://schemas.openxmlformats.org/officeDocument/2006/relationships/hyperlink" Target="https://docs.cntd.ru/document/902312543" TargetMode="External"/><Relationship Id="rId33" Type="http://schemas.openxmlformats.org/officeDocument/2006/relationships/hyperlink" Target="https://docs.cntd.ru/document/901807664" TargetMode="External"/><Relationship Id="rId38" Type="http://schemas.openxmlformats.org/officeDocument/2006/relationships/hyperlink" Target="https://docs.cntd.ru/document/9023125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04937" TargetMode="External"/><Relationship Id="rId20" Type="http://schemas.openxmlformats.org/officeDocument/2006/relationships/hyperlink" Target="https://docs.cntd.ru/document/406129277" TargetMode="External"/><Relationship Id="rId29" Type="http://schemas.openxmlformats.org/officeDocument/2006/relationships/hyperlink" Target="https://docs.cntd.ru/document/902312543" TargetMode="External"/><Relationship Id="rId41" Type="http://schemas.openxmlformats.org/officeDocument/2006/relationships/hyperlink" Target="https://docs.cntd.ru/document/939002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0193066" TargetMode="External"/><Relationship Id="rId11" Type="http://schemas.openxmlformats.org/officeDocument/2006/relationships/hyperlink" Target="https://docs.cntd.ru/document/727632736" TargetMode="External"/><Relationship Id="rId24" Type="http://schemas.openxmlformats.org/officeDocument/2006/relationships/hyperlink" Target="https://docs.cntd.ru/document/407135039" TargetMode="External"/><Relationship Id="rId32" Type="http://schemas.openxmlformats.org/officeDocument/2006/relationships/hyperlink" Target="https://docs.cntd.ru/document/406129277" TargetMode="External"/><Relationship Id="rId37" Type="http://schemas.openxmlformats.org/officeDocument/2006/relationships/hyperlink" Target="https://docs.cntd.ru/document/406129277" TargetMode="External"/><Relationship Id="rId40" Type="http://schemas.openxmlformats.org/officeDocument/2006/relationships/hyperlink" Target="https://docs.cntd.ru/document/939001982" TargetMode="External"/><Relationship Id="rId5" Type="http://schemas.openxmlformats.org/officeDocument/2006/relationships/hyperlink" Target="https://docs.cntd.ru/document/460213884" TargetMode="External"/><Relationship Id="rId15" Type="http://schemas.openxmlformats.org/officeDocument/2006/relationships/hyperlink" Target="https://docs.cntd.ru/document/406129277" TargetMode="External"/><Relationship Id="rId23" Type="http://schemas.openxmlformats.org/officeDocument/2006/relationships/hyperlink" Target="https://docs.cntd.ru/document/407135039" TargetMode="External"/><Relationship Id="rId28" Type="http://schemas.openxmlformats.org/officeDocument/2006/relationships/hyperlink" Target="https://docs.cntd.ru/document/902312543" TargetMode="External"/><Relationship Id="rId36" Type="http://schemas.openxmlformats.org/officeDocument/2006/relationships/hyperlink" Target="https://docs.cntd.ru/document/407002116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https://docs.cntd.ru/document/407002116" TargetMode="External"/><Relationship Id="rId31" Type="http://schemas.openxmlformats.org/officeDocument/2006/relationships/hyperlink" Target="https://docs.cntd.ru/document/90231254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7135039" TargetMode="External"/><Relationship Id="rId14" Type="http://schemas.openxmlformats.org/officeDocument/2006/relationships/hyperlink" Target="https://docs.cntd.ru/document/902312543" TargetMode="External"/><Relationship Id="rId22" Type="http://schemas.openxmlformats.org/officeDocument/2006/relationships/hyperlink" Target="https://docs.cntd.ru/document/902312543" TargetMode="External"/><Relationship Id="rId27" Type="http://schemas.openxmlformats.org/officeDocument/2006/relationships/hyperlink" Target="https://docs.cntd.ru/document/902312543" TargetMode="External"/><Relationship Id="rId30" Type="http://schemas.openxmlformats.org/officeDocument/2006/relationships/hyperlink" Target="https://docs.cntd.ru/document/902312543" TargetMode="External"/><Relationship Id="rId35" Type="http://schemas.openxmlformats.org/officeDocument/2006/relationships/hyperlink" Target="https://docs.cntd.ru/document/55019306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2024-10-31T07:18:00Z</dcterms:created>
  <dcterms:modified xsi:type="dcterms:W3CDTF">2024-10-31T08:05:00Z</dcterms:modified>
</cp:coreProperties>
</file>